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76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2A3F9309" wp14:editId="63F88A99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B169BC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ایمنی انبار</w:t>
            </w:r>
            <w:r w:rsidR="00EF1420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="00B169BC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دارو و تجهیزات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9D10B0" w:rsidTr="009C7AA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ظرفيت و فضای انبار به اندازه ای است كه برای ذخيره سازی و برداشت كالا استاندارد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9C7AA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فاصله بين قفسه بندی ها كمتر از90 سانتي متر نمی باشد و قفسه ها فیکس می باشند.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9C7AA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پالت برای ذخيره كارتن ها و كالاهای حجيم وجود دارد (كارتن های روی پالت حداقل 10 سانتي متر از زمين فاصله و حداكثر 2.5 متر ارتفاع دارد)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دستور انبارش شركت سازنده روی كارتن های دارویي نوشته شده رعایت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صورتي كه نام و تاریخ انقضای دارو روی كارتن ها واضح نيست، روی قسمتي كه در معرض دید است دوباره نوشته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دمای انبارهای بخش مراقبت های دارویي از طریق سيستم تهویه هوا و سيستم های گرمایش و سرمایش در محدوده 15 الي 25 درجه سانتيگراد حفظ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داروهایي كه بایستي در دمای 2 الي 8 درجه نگهداری شوند در یخچال های دارویي مناسب قرار می گيرند و برچسب آبي رنگ "در یخچال نگهداری شود" روی آنها زده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یخچال دارویی مجه</w:t>
            </w:r>
            <w:r w:rsidR="00E473C8">
              <w:rPr>
                <w:rFonts w:ascii="Calibri" w:hAnsi="Calibri" w:cs="B Nazanin" w:hint="cs"/>
                <w:color w:val="000000"/>
                <w:rtl/>
              </w:rPr>
              <w:t>ز به رطوبت سنج و دماسنج می باشد</w:t>
            </w:r>
            <w:r>
              <w:rPr>
                <w:rFonts w:ascii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کنترل دمای یخچالهای دارویی در انبار دارویی/ داروخانه/ بخش در صورت انحراف از دمای مجاز، مجهز به سیستم هشدار دهنده می باشد.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تمامی یخچال های دارویی به برق اضطراری بیمارستان متصل می باشد.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9C7AA9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 در یخچال دچار  انباشتگی نمی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رطوبت داروخانه ها و انبارهای بخش مراقبت های دارویي از طریق سيستم تهویه هوا در محدوده 40 الی 60 درصد حفظ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دما و رطوبت محيط انبار و داروخانه به طور مستمر پایش و در چك ليست مورد نظر ثبت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E473C8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چيدمان داروها به گونه ای می باشد كه در هنگام خارج كردن اقلام از قفسه ها، رعایت اولين خروجي از نزدیكترین تاریخ انقضاء</w:t>
            </w:r>
            <w:r w:rsidR="00E473C8">
              <w:rPr>
                <w:rFonts w:ascii="Calibri" w:hAnsi="Calibri" w:cs="B Nazanin" w:hint="cs"/>
                <w:color w:val="000000"/>
                <w:rtl/>
              </w:rPr>
              <w:t>(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 w:rsidRPr="00E473C8">
              <w:rPr>
                <w:rFonts w:asciiTheme="majorBidi" w:hAnsiTheme="majorBidi" w:cstheme="majorBidi"/>
                <w:color w:val="000000"/>
              </w:rPr>
              <w:t>FEFO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)</w:t>
            </w:r>
            <w:r w:rsidR="00E473C8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در انبار و داروخانه رعایت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نگهداری داروهای شكستني و سنگين در قفسه های نزدیك تر به سطح زمين انجام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داروهای با تشابه تلفظي و تشابه ظاهری و نگارش با توجه به دستورالعمل و  در فواصل زمانی مناسب  بازنگری و به تایید کمیته دارو درمان و تجهیزات پزشکی رسانده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فهرست داروهای با هشدار بالا (پرخطر) با توجه به دستورالعمل وزارت متبوع به تایيد كميته دارو درمان و تجهيزات پزشكي رسانده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با هشدار بالا (پرخطر) در پالت هایی جداگانه و در قسمت بستری و سرپایی تهیه و نگهداری آنها با برچسب قرمز رنگ "با هشدار بالا یا پرخطر" در انبار و داروخانه مشخص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پرخطر و سیتوتوکسیک در مکان مجزا و با علایم هشدار با دسترسی محدود و در انبار دارویی و داروخانه نگهداری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انتقال داروهای سیتوتوکسیک در بسته بندی مناسب و با برچسب هشدار دهنده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آماده سازی داروهای سیتوتوکسیک با نظارت مستقیم مسئول فنی یا داروساز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6B1C05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رئوس مطالب آموزشی کارکنان فعال در آماده سازی و حمل و نقل و تزریق دارو های سیتوتوکسیک تعیین گردیده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برچسب گذاری داروهای پر خطر، مشابه و یخچالی در انبار/ داروخانه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داروی مخدر در انبار دارخانه و بخش در یک قفسه مجزا و قفل دار نگهداری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تاریخ انقضاء دارو و ملزومات و تجهیزات پزشکی کنترل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نظارت بر جمع آوری فوری دارو و تجهیزات پزشکی مصرفی فراخوان شده صورت می گیرد.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6B1C05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 انبار و داروخانه از تماس مستقيم نور آفتاب با داروها و تجهيزات پزشكي جلوگيری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6B1C05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نظافت انبار و داروخانه حداقل هفته ای یكبار انجام می گردد.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مواد آتش زا در فضایی مجزا از سایر داروها و تجهیزات پزشکی بخصوص اقلام آتش گیر و به دور از سیم و کابل های برق نگهداری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دتکتورهای هشداردهنده در فضایی خارج از انبار اصلی که مجهز به وسایل آتش نشانی می باشد قرار دارد.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6B1C05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کا</w:t>
            </w:r>
            <w:r w:rsidR="00E473C8">
              <w:rPr>
                <w:rFonts w:ascii="Calibri" w:hAnsi="Calibri" w:cs="B Nazanin" w:hint="cs"/>
                <w:color w:val="000000"/>
                <w:rtl/>
              </w:rPr>
              <w:t>رکنان از "دستورالمل انبارش ایمن</w:t>
            </w:r>
            <w:r>
              <w:rPr>
                <w:rFonts w:ascii="Calibri" w:hAnsi="Calibri" w:cs="B Nazanin" w:hint="cs"/>
                <w:color w:val="000000"/>
                <w:rtl/>
              </w:rPr>
              <w:t>"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6B1C05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کف انبار صاف و فاقد هرگونه لغزندگی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9D10B0" w:rsidTr="00002367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9D10B0" w:rsidRDefault="009D10B0" w:rsidP="009D10B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متخصص داروساز بالینی در بخش های ویژه داروهای  تجویز شده را بازنگری و نظریه خود را در پرونده بیمار ثبت می نماید.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D10B0" w:rsidRDefault="009D10B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6B1C0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123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002367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6B1C05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369=3*123</w:t>
            </w:r>
            <w:bookmarkStart w:id="0" w:name="_GoBack"/>
            <w:bookmarkEnd w:id="0"/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02367"/>
    <w:rsid w:val="00043F22"/>
    <w:rsid w:val="000B51DD"/>
    <w:rsid w:val="001E761C"/>
    <w:rsid w:val="00204D79"/>
    <w:rsid w:val="00236B12"/>
    <w:rsid w:val="00427614"/>
    <w:rsid w:val="00617DC1"/>
    <w:rsid w:val="00630470"/>
    <w:rsid w:val="006B1C05"/>
    <w:rsid w:val="007436C0"/>
    <w:rsid w:val="007C2238"/>
    <w:rsid w:val="00903C04"/>
    <w:rsid w:val="009C7AA9"/>
    <w:rsid w:val="009D10B0"/>
    <w:rsid w:val="00A36E5B"/>
    <w:rsid w:val="00AF0A5B"/>
    <w:rsid w:val="00B169BC"/>
    <w:rsid w:val="00DF4D7F"/>
    <w:rsid w:val="00E11E22"/>
    <w:rsid w:val="00E473C8"/>
    <w:rsid w:val="00E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8</cp:revision>
  <dcterms:created xsi:type="dcterms:W3CDTF">2025-10-07T08:07:00Z</dcterms:created>
  <dcterms:modified xsi:type="dcterms:W3CDTF">2025-12-14T07:56:00Z</dcterms:modified>
</cp:coreProperties>
</file>